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 сентября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№1 Ханты-Мансийского судебного района Ханты-Мансийского автономного округа – Югры Худяков А.В.,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мирового судьи судебного участка 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</w:t>
      </w:r>
      <w:r>
        <w:rPr>
          <w:rFonts w:ascii="Times New Roman" w:eastAsia="Times New Roman" w:hAnsi="Times New Roman" w:cs="Times New Roman"/>
          <w:b/>
          <w:bCs/>
        </w:rPr>
        <w:t>-</w:t>
      </w:r>
      <w:r>
        <w:rPr>
          <w:rFonts w:ascii="Times New Roman" w:eastAsia="Times New Roman" w:hAnsi="Times New Roman" w:cs="Times New Roman"/>
          <w:b/>
          <w:bCs/>
        </w:rPr>
        <w:t>626</w:t>
      </w:r>
      <w:r>
        <w:rPr>
          <w:rFonts w:ascii="Times New Roman" w:eastAsia="Times New Roman" w:hAnsi="Times New Roman" w:cs="Times New Roman"/>
          <w:b/>
          <w:bCs/>
        </w:rPr>
        <w:t>-</w:t>
      </w:r>
      <w:r>
        <w:rPr>
          <w:rFonts w:ascii="Times New Roman" w:eastAsia="Times New Roman" w:hAnsi="Times New Roman" w:cs="Times New Roman"/>
          <w:b/>
          <w:bCs/>
        </w:rPr>
        <w:t>280</w:t>
      </w:r>
      <w:r>
        <w:rPr>
          <w:rFonts w:ascii="Times New Roman" w:eastAsia="Times New Roman" w:hAnsi="Times New Roman" w:cs="Times New Roman"/>
          <w:b/>
          <w:bCs/>
        </w:rPr>
        <w:t>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ч.2 ст.12.7 КоАП РФ в отношении </w:t>
      </w:r>
      <w:r>
        <w:rPr>
          <w:rFonts w:ascii="Times New Roman" w:eastAsia="Times New Roman" w:hAnsi="Times New Roman" w:cs="Times New Roman"/>
          <w:b/>
          <w:bCs/>
        </w:rPr>
        <w:t>Елизарова Евгения Геннадьевича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UserDefinedgrp-35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>Елизаров Е.Г.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</w:rPr>
        <w:t>03.08.2026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35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 xml:space="preserve">в районе д.№18 по </w:t>
      </w:r>
      <w:r>
        <w:rPr>
          <w:rFonts w:ascii="Times New Roman" w:eastAsia="Times New Roman" w:hAnsi="Times New Roman" w:cs="Times New Roman"/>
        </w:rPr>
        <w:t>ул.Энгельса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</w:t>
      </w:r>
      <w:r>
        <w:rPr>
          <w:rFonts w:ascii="Times New Roman" w:eastAsia="Times New Roman" w:hAnsi="Times New Roman" w:cs="Times New Roman"/>
        </w:rPr>
        <w:t xml:space="preserve">транспортным средством </w:t>
      </w:r>
      <w:r>
        <w:rPr>
          <w:rStyle w:val="cat-UserDefinedgrp-36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будучи</w:t>
      </w:r>
      <w:r>
        <w:rPr>
          <w:rFonts w:ascii="Times New Roman" w:eastAsia="Times New Roman" w:hAnsi="Times New Roman" w:cs="Times New Roman"/>
        </w:rPr>
        <w:t xml:space="preserve"> лишенным права управления транспортными средствами на основании </w:t>
      </w:r>
      <w:r>
        <w:rPr>
          <w:rFonts w:ascii="Times New Roman" w:eastAsia="Times New Roman" w:hAnsi="Times New Roman" w:cs="Times New Roman"/>
        </w:rPr>
        <w:t>постановлений мирового судьи судебного участка №4 Ханты-Мансийского судебного района ХМАО - Югры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28 </w:t>
      </w:r>
      <w:r>
        <w:rPr>
          <w:rFonts w:ascii="Times New Roman" w:eastAsia="Times New Roman" w:hAnsi="Times New Roman" w:cs="Times New Roman"/>
        </w:rPr>
        <w:t xml:space="preserve">августа 2025 г.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вступило в законную силу 09.09.2025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</w:rPr>
        <w:t>чем нарушил п.2.1.</w:t>
      </w:r>
      <w:r>
        <w:rPr>
          <w:rFonts w:ascii="Times New Roman" w:eastAsia="Times New Roman" w:hAnsi="Times New Roman" w:cs="Times New Roman"/>
        </w:rPr>
        <w:t>1 ПДД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в</w:t>
      </w:r>
      <w:r>
        <w:rPr>
          <w:rFonts w:ascii="Times New Roman" w:eastAsia="Times New Roman" w:hAnsi="Times New Roman" w:cs="Times New Roman"/>
        </w:rPr>
        <w:t>озражением</w:t>
      </w:r>
      <w:r>
        <w:rPr>
          <w:rFonts w:ascii="Times New Roman" w:eastAsia="Times New Roman" w:hAnsi="Times New Roman" w:cs="Times New Roman"/>
        </w:rPr>
        <w:t xml:space="preserve"> на протокол</w:t>
      </w:r>
      <w:r>
        <w:rPr>
          <w:rFonts w:ascii="Times New Roman" w:eastAsia="Times New Roman" w:hAnsi="Times New Roman" w:cs="Times New Roman"/>
        </w:rPr>
        <w:t xml:space="preserve"> об административном правонарушении Елизаров Е.Г.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в котором он просит прекратить производство по делу об административном правонарушении в связи с отсутствием</w:t>
      </w:r>
      <w:r>
        <w:rPr>
          <w:rFonts w:ascii="Times New Roman" w:eastAsia="Times New Roman" w:hAnsi="Times New Roman" w:cs="Times New Roman"/>
        </w:rPr>
        <w:t xml:space="preserve"> в его действиях состав административного правонарушения, предус</w:t>
      </w:r>
      <w:r>
        <w:rPr>
          <w:rFonts w:ascii="Times New Roman" w:eastAsia="Times New Roman" w:hAnsi="Times New Roman" w:cs="Times New Roman"/>
        </w:rPr>
        <w:t>мотренного ч.2 ст.12.7 КоАП РФ, указывая, ч</w:t>
      </w:r>
      <w:r>
        <w:rPr>
          <w:rFonts w:ascii="Times New Roman" w:eastAsia="Times New Roman" w:hAnsi="Times New Roman" w:cs="Times New Roman"/>
        </w:rPr>
        <w:t xml:space="preserve">то управлял </w:t>
      </w:r>
      <w:r>
        <w:rPr>
          <w:rFonts w:ascii="Times New Roman" w:eastAsia="Times New Roman" w:hAnsi="Times New Roman" w:cs="Times New Roman"/>
        </w:rPr>
        <w:t xml:space="preserve">он управлял </w:t>
      </w:r>
      <w:r>
        <w:rPr>
          <w:rFonts w:ascii="Times New Roman" w:eastAsia="Times New Roman" w:hAnsi="Times New Roman" w:cs="Times New Roman"/>
        </w:rPr>
        <w:t>электросамокатом</w:t>
      </w:r>
      <w:r>
        <w:rPr>
          <w:rFonts w:ascii="Times New Roman" w:eastAsia="Times New Roman" w:hAnsi="Times New Roman" w:cs="Times New Roman"/>
        </w:rPr>
        <w:t xml:space="preserve">, который является </w:t>
      </w:r>
      <w:r>
        <w:rPr>
          <w:rFonts w:ascii="Times New Roman" w:eastAsia="Times New Roman" w:hAnsi="Times New Roman" w:cs="Times New Roman"/>
        </w:rPr>
        <w:t>средс</w:t>
      </w:r>
      <w:r>
        <w:rPr>
          <w:rFonts w:ascii="Times New Roman" w:eastAsia="Times New Roman" w:hAnsi="Times New Roman" w:cs="Times New Roman"/>
        </w:rPr>
        <w:t>твом индивидуальной мобильности и</w:t>
      </w:r>
      <w:r>
        <w:rPr>
          <w:rFonts w:ascii="Times New Roman" w:eastAsia="Times New Roman" w:hAnsi="Times New Roman" w:cs="Times New Roman"/>
        </w:rPr>
        <w:t xml:space="preserve"> для</w:t>
      </w:r>
      <w:r>
        <w:rPr>
          <w:rFonts w:ascii="Times New Roman" w:eastAsia="Times New Roman" w:hAnsi="Times New Roman" w:cs="Times New Roman"/>
        </w:rPr>
        <w:t xml:space="preserve"> управления</w:t>
      </w:r>
      <w:r>
        <w:rPr>
          <w:rFonts w:ascii="Times New Roman" w:eastAsia="Times New Roman" w:hAnsi="Times New Roman" w:cs="Times New Roman"/>
        </w:rPr>
        <w:t xml:space="preserve"> котор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не требуется наличие водительского удостоверения.</w:t>
      </w:r>
      <w:r>
        <w:rPr>
          <w:rFonts w:ascii="Times New Roman" w:eastAsia="Times New Roman" w:hAnsi="Times New Roman" w:cs="Times New Roman"/>
        </w:rPr>
        <w:t xml:space="preserve"> Специалистами сервисного центра по его заявке было установлено программное ограничение мощности заявленной заводом изготовителем до 240 </w:t>
      </w:r>
      <w:r>
        <w:rPr>
          <w:rFonts w:ascii="Times New Roman" w:eastAsia="Times New Roman" w:hAnsi="Times New Roman" w:cs="Times New Roman"/>
        </w:rPr>
        <w:t>вт</w:t>
      </w:r>
      <w:r>
        <w:rPr>
          <w:rFonts w:ascii="Times New Roman" w:eastAsia="Times New Roman" w:hAnsi="Times New Roman" w:cs="Times New Roman"/>
        </w:rPr>
        <w:t xml:space="preserve">, при этом самокат не может превысить скорость 25 км/ч.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Елизаров Е.Г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правом на защиту не воспользовался, вину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правонарушения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 xml:space="preserve">признал, </w:t>
      </w:r>
      <w:r>
        <w:rPr>
          <w:rFonts w:ascii="Times New Roman" w:eastAsia="Times New Roman" w:hAnsi="Times New Roman" w:cs="Times New Roman"/>
        </w:rPr>
        <w:t xml:space="preserve">поддержал доводы, изложенные в возражении на протокол об административном правонарушении, </w:t>
      </w:r>
      <w:r>
        <w:rPr>
          <w:rFonts w:ascii="Times New Roman" w:eastAsia="Times New Roman" w:hAnsi="Times New Roman" w:cs="Times New Roman"/>
        </w:rPr>
        <w:t xml:space="preserve">указав, </w:t>
      </w:r>
      <w:r>
        <w:rPr>
          <w:rFonts w:ascii="Times New Roman" w:eastAsia="Times New Roman" w:hAnsi="Times New Roman" w:cs="Times New Roman"/>
        </w:rPr>
        <w:t xml:space="preserve">что </w:t>
      </w:r>
      <w:r>
        <w:rPr>
          <w:rFonts w:ascii="Times New Roman" w:eastAsia="Times New Roman" w:hAnsi="Times New Roman" w:cs="Times New Roman"/>
        </w:rPr>
        <w:t xml:space="preserve">управлял </w:t>
      </w:r>
      <w:r>
        <w:rPr>
          <w:rFonts w:ascii="Times New Roman" w:eastAsia="Times New Roman" w:hAnsi="Times New Roman" w:cs="Times New Roman"/>
        </w:rPr>
        <w:t>электросамокатом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был остановлен сотрудниками ГИБДД на улице </w:t>
      </w:r>
      <w:r>
        <w:rPr>
          <w:rFonts w:ascii="Times New Roman" w:eastAsia="Times New Roman" w:hAnsi="Times New Roman" w:cs="Times New Roman"/>
        </w:rPr>
        <w:t>Энгельса</w:t>
      </w:r>
      <w:r>
        <w:rPr>
          <w:rFonts w:ascii="Times New Roman" w:eastAsia="Times New Roman" w:hAnsi="Times New Roman" w:cs="Times New Roman"/>
        </w:rPr>
        <w:t xml:space="preserve">. О лишении </w:t>
      </w:r>
      <w:r>
        <w:rPr>
          <w:rFonts w:ascii="Times New Roman" w:eastAsia="Times New Roman" w:hAnsi="Times New Roman" w:cs="Times New Roman"/>
        </w:rPr>
        <w:t xml:space="preserve">права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управления</w:t>
      </w:r>
      <w:r>
        <w:rPr>
          <w:rFonts w:ascii="Times New Roman" w:eastAsia="Times New Roman" w:hAnsi="Times New Roman" w:cs="Times New Roman"/>
        </w:rPr>
        <w:t xml:space="preserve"> транспортным средством 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знал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О мощности электросамовара ему известно не было. Покупал самокат через на сайте </w:t>
      </w:r>
      <w:r>
        <w:rPr>
          <w:rFonts w:ascii="Times New Roman" w:eastAsia="Times New Roman" w:hAnsi="Times New Roman" w:cs="Times New Roman"/>
        </w:rPr>
        <w:t>Авито</w:t>
      </w:r>
      <w:r>
        <w:rPr>
          <w:rFonts w:ascii="Times New Roman" w:eastAsia="Times New Roman" w:hAnsi="Times New Roman" w:cs="Times New Roman"/>
        </w:rPr>
        <w:t>, после того, как самокат получил он его отдал на обслуживание, где ему ограничили мощность.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Продавец ему сказал, что данным самокатом можно управлять без водительского удостоверения.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Защитник Елизарова Е.Г. </w:t>
      </w:r>
      <w:r>
        <w:rPr>
          <w:rFonts w:ascii="Times New Roman" w:eastAsia="Times New Roman" w:hAnsi="Times New Roman" w:cs="Times New Roman"/>
        </w:rPr>
        <w:t xml:space="preserve">- </w:t>
      </w:r>
      <w:r>
        <w:rPr>
          <w:rStyle w:val="cat-UserDefinedgrp-37rplc-2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в судебном заседании поддержала доводы, изложенные в возражении на протокол, дополнительно пояснив, что умысла на совершение правонарушения </w:t>
      </w:r>
      <w:r>
        <w:rPr>
          <w:rFonts w:ascii="Times New Roman" w:eastAsia="Times New Roman" w:hAnsi="Times New Roman" w:cs="Times New Roman"/>
        </w:rPr>
        <w:t>Елизаров Е.Г.</w:t>
      </w:r>
      <w:r>
        <w:rPr>
          <w:rFonts w:ascii="Times New Roman" w:eastAsia="Times New Roman" w:hAnsi="Times New Roman" w:cs="Times New Roman"/>
        </w:rPr>
        <w:t xml:space="preserve"> не имел</w:t>
      </w:r>
      <w:r>
        <w:rPr>
          <w:rFonts w:ascii="Times New Roman" w:eastAsia="Times New Roman" w:hAnsi="Times New Roman" w:cs="Times New Roman"/>
        </w:rPr>
        <w:t>, так как считал, что для управления данным электросамоваром не требуется водительское удостоверение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В протоколе также указано, что Елизаров Е.Г. управлял средством индивидуальной мобильности.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Fonts w:ascii="Times New Roman" w:eastAsia="Times New Roman" w:hAnsi="Times New Roman" w:cs="Times New Roman"/>
        </w:rPr>
        <w:t>Елизаров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Е.Г</w:t>
      </w:r>
      <w:r>
        <w:rPr>
          <w:rFonts w:ascii="Times New Roman" w:eastAsia="Times New Roman" w:hAnsi="Times New Roman" w:cs="Times New Roman"/>
        </w:rPr>
        <w:t xml:space="preserve">. и его защитника, </w:t>
      </w:r>
      <w:r>
        <w:rPr>
          <w:rFonts w:ascii="Times New Roman" w:eastAsia="Times New Roman" w:hAnsi="Times New Roman" w:cs="Times New Roman"/>
        </w:rPr>
        <w:t xml:space="preserve">изучив письменные материалы дела, </w:t>
      </w: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пришел к следующему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Елизаров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Е.Г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вышеуказанных действий подтверждается исследованными судом: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86 ХМ №</w:t>
      </w:r>
      <w:r>
        <w:rPr>
          <w:rFonts w:ascii="Times New Roman" w:eastAsia="Times New Roman" w:hAnsi="Times New Roman" w:cs="Times New Roman"/>
        </w:rPr>
        <w:t>769040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03.08</w:t>
      </w:r>
      <w:r>
        <w:rPr>
          <w:rFonts w:ascii="Times New Roman" w:eastAsia="Times New Roman" w:hAnsi="Times New Roman" w:cs="Times New Roman"/>
        </w:rPr>
        <w:t xml:space="preserve">.2026, согласно которого </w:t>
      </w:r>
      <w:r>
        <w:rPr>
          <w:rFonts w:ascii="Times New Roman" w:eastAsia="Times New Roman" w:hAnsi="Times New Roman" w:cs="Times New Roman"/>
        </w:rPr>
        <w:t>Елизаров Е.Г.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03.08.2026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35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 xml:space="preserve">в районе д.№18 по </w:t>
      </w:r>
      <w:r>
        <w:rPr>
          <w:rFonts w:ascii="Times New Roman" w:eastAsia="Times New Roman" w:hAnsi="Times New Roman" w:cs="Times New Roman"/>
        </w:rPr>
        <w:t>ул.Энгельса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</w:t>
      </w:r>
      <w:r>
        <w:rPr>
          <w:rFonts w:ascii="Times New Roman" w:eastAsia="Times New Roman" w:hAnsi="Times New Roman" w:cs="Times New Roman"/>
        </w:rPr>
        <w:t xml:space="preserve">транспортным средством </w:t>
      </w:r>
      <w:r>
        <w:rPr>
          <w:rStyle w:val="cat-UserDefinedgrp-36rplc-3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будучи</w:t>
      </w:r>
      <w:r>
        <w:rPr>
          <w:rFonts w:ascii="Times New Roman" w:eastAsia="Times New Roman" w:hAnsi="Times New Roman" w:cs="Times New Roman"/>
        </w:rPr>
        <w:t xml:space="preserve"> лишенным права управления транспортными средствами на основании </w:t>
      </w:r>
      <w:r>
        <w:rPr>
          <w:rFonts w:ascii="Times New Roman" w:eastAsia="Times New Roman" w:hAnsi="Times New Roman" w:cs="Times New Roman"/>
        </w:rPr>
        <w:t xml:space="preserve">постановлений </w:t>
      </w:r>
      <w:r>
        <w:rPr>
          <w:rFonts w:ascii="Times New Roman" w:eastAsia="Times New Roman" w:hAnsi="Times New Roman" w:cs="Times New Roman"/>
        </w:rPr>
        <w:t>мирового судьи судебного участка №4 Ханты-Мансийского судебного района ХМАО - Югры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28 </w:t>
      </w:r>
      <w:r>
        <w:rPr>
          <w:rFonts w:ascii="Times New Roman" w:eastAsia="Times New Roman" w:hAnsi="Times New Roman" w:cs="Times New Roman"/>
        </w:rPr>
        <w:t xml:space="preserve">августа 2025 г.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вступило в законную силу 09.09.2025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чем нарушил п.2.1.</w:t>
      </w:r>
      <w:r>
        <w:rPr>
          <w:rFonts w:ascii="Times New Roman" w:eastAsia="Times New Roman" w:hAnsi="Times New Roman" w:cs="Times New Roman"/>
        </w:rPr>
        <w:t>1 ПДД РФ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протоколом об отстранении от управл</w:t>
      </w:r>
      <w:r>
        <w:rPr>
          <w:rFonts w:ascii="Times New Roman" w:eastAsia="Times New Roman" w:hAnsi="Times New Roman" w:cs="Times New Roman"/>
        </w:rPr>
        <w:t>ения транспортным средством от 03</w:t>
      </w:r>
      <w:r>
        <w:rPr>
          <w:rFonts w:ascii="Times New Roman" w:eastAsia="Times New Roman" w:hAnsi="Times New Roman" w:cs="Times New Roman"/>
        </w:rPr>
        <w:t>.08.2026 г.;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протоколом задержания транспорт</w:t>
      </w:r>
      <w:r>
        <w:rPr>
          <w:rFonts w:ascii="Times New Roman" w:eastAsia="Times New Roman" w:hAnsi="Times New Roman" w:cs="Times New Roman"/>
        </w:rPr>
        <w:t>ного средства от 03</w:t>
      </w:r>
      <w:r>
        <w:rPr>
          <w:rFonts w:ascii="Times New Roman" w:eastAsia="Times New Roman" w:hAnsi="Times New Roman" w:cs="Times New Roman"/>
        </w:rPr>
        <w:t>.08.2026 г.;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-рапортами сотрудников ДПС ОГИБДД;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карточкой операции с водительским удостоверением;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карточкой учета транспортного средства;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-копией постановления о назначении административного наказания </w:t>
      </w:r>
      <w:r>
        <w:rPr>
          <w:rFonts w:ascii="Times New Roman" w:eastAsia="Times New Roman" w:hAnsi="Times New Roman" w:cs="Times New Roman"/>
        </w:rPr>
        <w:t xml:space="preserve">мирового судьи судебного участка </w:t>
      </w:r>
      <w:r>
        <w:rPr>
          <w:rFonts w:ascii="Times New Roman" w:eastAsia="Times New Roman" w:hAnsi="Times New Roman" w:cs="Times New Roman"/>
        </w:rPr>
        <w:t>№4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ХМАО - Югры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28.08.2025</w:t>
      </w:r>
      <w:r>
        <w:rPr>
          <w:rFonts w:ascii="Times New Roman" w:eastAsia="Times New Roman" w:hAnsi="Times New Roman" w:cs="Times New Roman"/>
        </w:rPr>
        <w:t xml:space="preserve"> (вступило в законную силу </w:t>
      </w:r>
      <w:r>
        <w:rPr>
          <w:rFonts w:ascii="Times New Roman" w:eastAsia="Times New Roman" w:hAnsi="Times New Roman" w:cs="Times New Roman"/>
        </w:rPr>
        <w:t>09.09.2025</w:t>
      </w:r>
      <w:r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, которым </w:t>
      </w:r>
      <w:r>
        <w:rPr>
          <w:rFonts w:ascii="Times New Roman" w:eastAsia="Times New Roman" w:hAnsi="Times New Roman" w:cs="Times New Roman"/>
        </w:rPr>
        <w:t>Елизаров Е.Г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</w:rPr>
        <w:t xml:space="preserve"> ч.5 ст.12.15</w:t>
      </w:r>
      <w:r>
        <w:rPr>
          <w:rFonts w:ascii="Times New Roman" w:eastAsia="Times New Roman" w:hAnsi="Times New Roman" w:cs="Times New Roman"/>
        </w:rPr>
        <w:t xml:space="preserve"> КоАП РФ назначено наказание в виде лишения права управления транспортными средствами сроком на 1 год,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реестром правонарушений </w:t>
      </w:r>
      <w:r>
        <w:rPr>
          <w:rFonts w:ascii="Times New Roman" w:eastAsia="Times New Roman" w:hAnsi="Times New Roman" w:cs="Times New Roman"/>
        </w:rPr>
        <w:t>Елизарова Е.Г</w:t>
      </w:r>
      <w:r>
        <w:rPr>
          <w:rFonts w:ascii="Times New Roman" w:eastAsia="Times New Roman" w:hAnsi="Times New Roman" w:cs="Times New Roman"/>
        </w:rPr>
        <w:t>.;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видеозаписью;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справкой </w:t>
      </w:r>
      <w:r>
        <w:rPr>
          <w:rFonts w:ascii="Times New Roman" w:eastAsia="Times New Roman" w:hAnsi="Times New Roman" w:cs="Times New Roman"/>
        </w:rPr>
        <w:t>зам.начальника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отдела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Госавтоинспекции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8rplc-4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выданном водительском удостоверении и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Доводы Елизарова об отсутствии состава административного правонарушения в его действиях и о том, что </w:t>
      </w:r>
      <w:r>
        <w:rPr>
          <w:rFonts w:ascii="Times New Roman" w:eastAsia="Times New Roman" w:hAnsi="Times New Roman" w:cs="Times New Roman"/>
        </w:rPr>
        <w:t>электросамокат</w:t>
      </w:r>
      <w:r>
        <w:rPr>
          <w:rFonts w:ascii="Times New Roman" w:eastAsia="Times New Roman" w:hAnsi="Times New Roman" w:cs="Times New Roman"/>
        </w:rPr>
        <w:t xml:space="preserve">, которым он управлял является средством индивидуальной мобильности и не является механическим транспортным средством не могут быть приняты во внимание по следящим основаниям.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пункта</w:t>
      </w:r>
      <w:r>
        <w:rPr>
          <w:rFonts w:ascii="Times New Roman" w:eastAsia="Times New Roman" w:hAnsi="Times New Roman" w:cs="Times New Roman"/>
        </w:rPr>
        <w:t xml:space="preserve"> 2.1.1 Правил дорожного движения Российской Федерации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примечанием к статье 12.1 Кодекса Российской Федерации об административных правонарушениях под транспортным средством, которым запрещено управлять без специального права, помимо автомототранспортных средств с определенным объемом двигателя и скоростью движения, понимаются трактора, самоходные дорожно-строительные и иные самоходные машины.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абзацем 18 пункта 1.2 Правил дорожного движения Российской Федерации механическое транспортное средство - транспортное средство, приводимое в движение двигателем. Термин распространяется также на любые тракторы и самоходные машины. Термин не распространяется на средства индивидуальной мобильности и велосипеды.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Под средством индивидуальной мобильности понимается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</w:t>
      </w:r>
      <w:r>
        <w:rPr>
          <w:rFonts w:ascii="Times New Roman" w:eastAsia="Times New Roman" w:hAnsi="Times New Roman" w:cs="Times New Roman"/>
        </w:rPr>
        <w:t>электросамокаты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электроскейтборды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гироскутеры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сигвеи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моноколеса</w:t>
      </w:r>
      <w:r>
        <w:rPr>
          <w:rFonts w:ascii="Times New Roman" w:eastAsia="Times New Roman" w:hAnsi="Times New Roman" w:cs="Times New Roman"/>
        </w:rPr>
        <w:t xml:space="preserve"> и иные аналогичные средства) (п. 1.2 Правил дорожного движения Российской Федерации).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r>
        <w:rPr>
          <w:rFonts w:ascii="Times New Roman" w:eastAsia="Times New Roman" w:hAnsi="Times New Roman" w:cs="Times New Roman"/>
        </w:rPr>
        <w:t>примечанию</w:t>
      </w:r>
      <w:r>
        <w:rPr>
          <w:rFonts w:ascii="Times New Roman" w:eastAsia="Times New Roman" w:hAnsi="Times New Roman" w:cs="Times New Roman"/>
        </w:rPr>
        <w:t xml:space="preserve"> к статье 12.1 Кодекса Российской Федерации об административных правонарушениях и разъяснениям Пленума Верховного Суда Российской Федерации, изложенным в пункте 2 постановления от 25 июня 2019 года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под транспортными средствами в главе 12 названного Кодекса понимаются: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подлежащие государственной регистрации автомототранспортные средства с рабочим объемом двигателя внутреннего сгорания более 50 кубических сантиметров и максимальной конструктивной скоростью более 50 километров в час,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подлежащие государственной регистрации автомототранспортные средства с максимальной мощностью электродвигателя более 4 киловатт и максимальной конструктивной скоростью более 50 километров в час,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подлежащие государственной регистрации прицепы к указанным автомототранспортным средствам, - трактора, самоходные дорожно-строительные и иные самоходные машины,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 (например, мопед).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Под транспортными средствами понимаются не только подлежащие государственной регистрации автомототранспортные средства с рабочим объемом двигателя внутреннего сгорания более 50 кубических сантиметров и максимальной конструктивной скоростью более 50 километров в час, но и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 (например, мопед).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абзацем 19 пункта 1.2 Правил дорожного движения Российской Федерации под мопедом понимается двух- или трехколесное механическое транспортное средство, максимальная конструктивная скорость которого не превышает 50 километров в час, имеющее двигатель внутреннего сгорания с рабочим объемом, не превышающим 50 кубических сантиметров, или электродвигатель номинальной максимальной мощностью в режи</w:t>
      </w:r>
      <w:r>
        <w:rPr>
          <w:rFonts w:ascii="Times New Roman" w:eastAsia="Times New Roman" w:hAnsi="Times New Roman" w:cs="Times New Roman"/>
        </w:rPr>
        <w:t>ме длительной нагрузки более 0,</w:t>
      </w:r>
      <w:r>
        <w:rPr>
          <w:rFonts w:ascii="Times New Roman" w:eastAsia="Times New Roman" w:hAnsi="Times New Roman" w:cs="Times New Roman"/>
        </w:rPr>
        <w:t xml:space="preserve">25 киловатт и менее 4 киловатт. К мопедам приравниваются </w:t>
      </w:r>
      <w:r>
        <w:rPr>
          <w:rFonts w:ascii="Times New Roman" w:eastAsia="Times New Roman" w:hAnsi="Times New Roman" w:cs="Times New Roman"/>
        </w:rPr>
        <w:t>квадрициклы</w:t>
      </w:r>
      <w:r>
        <w:rPr>
          <w:rFonts w:ascii="Times New Roman" w:eastAsia="Times New Roman" w:hAnsi="Times New Roman" w:cs="Times New Roman"/>
        </w:rPr>
        <w:t>, имеющие аналогичные технические характеристики.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силу пункта 1 статьи 25 Федерального закона от 10 декабря 1995 года N 196-ФЗ "О безопасности дорожного движения" право управления мопедом подтверждается водительским удостоверением категории "М".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Из имеющихся в материалах дела технических характеристик </w:t>
      </w:r>
      <w:r>
        <w:rPr>
          <w:rFonts w:ascii="Times New Roman" w:eastAsia="Times New Roman" w:hAnsi="Times New Roman" w:cs="Times New Roman"/>
        </w:rPr>
        <w:t xml:space="preserve">следует, что </w:t>
      </w:r>
      <w:r>
        <w:rPr>
          <w:rFonts w:ascii="Times New Roman" w:eastAsia="Times New Roman" w:hAnsi="Times New Roman" w:cs="Times New Roman"/>
        </w:rPr>
        <w:t>электросамокат</w:t>
      </w:r>
      <w:r>
        <w:rPr>
          <w:rFonts w:ascii="Times New Roman" w:eastAsia="Times New Roman" w:hAnsi="Times New Roman" w:cs="Times New Roman"/>
        </w:rPr>
        <w:t xml:space="preserve"> "</w:t>
      </w:r>
      <w:r>
        <w:rPr>
          <w:rFonts w:ascii="Times New Roman" w:eastAsia="Times New Roman" w:hAnsi="Times New Roman" w:cs="Times New Roman"/>
        </w:rPr>
        <w:t>Kugoo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Kirin</w:t>
      </w:r>
      <w:r>
        <w:rPr>
          <w:rFonts w:ascii="Times New Roman" w:eastAsia="Times New Roman" w:hAnsi="Times New Roman" w:cs="Times New Roman"/>
        </w:rPr>
        <w:t xml:space="preserve"> M4 </w:t>
      </w:r>
      <w:r>
        <w:rPr>
          <w:rFonts w:ascii="Times New Roman" w:eastAsia="Times New Roman" w:hAnsi="Times New Roman" w:cs="Times New Roman"/>
        </w:rPr>
        <w:t>Pro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plus</w:t>
      </w:r>
      <w:r>
        <w:rPr>
          <w:rFonts w:ascii="Times New Roman" w:eastAsia="Times New Roman" w:hAnsi="Times New Roman" w:cs="Times New Roman"/>
        </w:rPr>
        <w:t>" имеет мощность мотора 800 Ватт (0, 8 кВт), максимальную скорость 45 километров в час.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Таким образом транспортное средство, которым управлял Елизаров Е.Г. по своим характеристикам относится к мопедам, право на управление которыми, должно быть подтверждено водительским удостоверением (пункт 4 статьи 25 Федерального закона от 10.12.1995 N 196-ФЗ), и в соответствии с примечанием к статье 12.1 Кодекса Российской Федерации об административных правонарушениях является транспортным средством.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Поскольку Елизаров Е.Г. лишен права управления транспортными средствами, то его действия образуют объективную сторону правонарушения, предусмотренного ч. 2 ст.12.7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Доводы Елизарова Е.Г. о том, что мощность его </w:t>
      </w:r>
      <w:r>
        <w:rPr>
          <w:rFonts w:ascii="Times New Roman" w:eastAsia="Times New Roman" w:hAnsi="Times New Roman" w:cs="Times New Roman"/>
        </w:rPr>
        <w:t>электросамоката</w:t>
      </w:r>
      <w:r>
        <w:rPr>
          <w:rFonts w:ascii="Times New Roman" w:eastAsia="Times New Roman" w:hAnsi="Times New Roman" w:cs="Times New Roman"/>
        </w:rPr>
        <w:t xml:space="preserve"> ограничена </w:t>
      </w:r>
      <w:r>
        <w:rPr>
          <w:rFonts w:ascii="Times New Roman" w:eastAsia="Times New Roman" w:hAnsi="Times New Roman" w:cs="Times New Roman"/>
        </w:rPr>
        <w:t>програмно</w:t>
      </w:r>
      <w:r>
        <w:rPr>
          <w:rFonts w:ascii="Times New Roman" w:eastAsia="Times New Roman" w:hAnsi="Times New Roman" w:cs="Times New Roman"/>
        </w:rPr>
        <w:t xml:space="preserve"> не могут быть приняты во внимание, поскольку они являются голословными и не подтверждены какими-либо документами.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Елизарова Е.Г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факту управления транспортным средством водителем, лишенным права управления транспортными средствами, нашла свое подтверждение.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Елизарова Е.Г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ч.2 ст.12.7 КоАП РФ как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наказание обстоятельств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 признает наличие на иждивении Елизарова Е.Г. малолетних детей.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Отягчающим обстоятельством является повторное совершение однородного адм</w:t>
      </w:r>
      <w:r>
        <w:rPr>
          <w:rFonts w:ascii="Times New Roman" w:eastAsia="Times New Roman" w:hAnsi="Times New Roman" w:cs="Times New Roman"/>
        </w:rPr>
        <w:t xml:space="preserve">инистративного правонарушения.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</w:t>
      </w:r>
      <w:r>
        <w:rPr>
          <w:rFonts w:ascii="Times New Roman" w:eastAsia="Times New Roman" w:hAnsi="Times New Roman" w:cs="Times New Roman"/>
        </w:rPr>
        <w:t>наказания суд учитывает характер совершенного административного пра</w:t>
      </w:r>
      <w:r>
        <w:rPr>
          <w:rFonts w:ascii="Times New Roman" w:eastAsia="Times New Roman" w:hAnsi="Times New Roman" w:cs="Times New Roman"/>
        </w:rPr>
        <w:t xml:space="preserve">вонарушения, личность виновного.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 мировой судья,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120" w:after="12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>Елизарова Евгения Геннадьевича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 в совершении административного правонарушения, ответственность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за совершение которого </w:t>
      </w:r>
      <w:r>
        <w:rPr>
          <w:rFonts w:ascii="Times New Roman" w:eastAsia="Times New Roman" w:hAnsi="Times New Roman" w:cs="Times New Roman"/>
        </w:rPr>
        <w:t xml:space="preserve">предусмотрена ч.2 ст.12.7 КоАП РФ </w:t>
      </w:r>
      <w:r>
        <w:rPr>
          <w:rFonts w:ascii="Times New Roman" w:eastAsia="Times New Roman" w:hAnsi="Times New Roman" w:cs="Times New Roman"/>
        </w:rPr>
        <w:t>и назначить ему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размере 30 000 (тридцати тысяч) рублей.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должен быть уплачен лицом, привлеченным к административной ответственности в полном размере,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расчетный счет: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 – Югре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(УМВД России по ХМАО - Югре),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8601010390, КПП 860101001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Номер счета получателя платежа: 03100643000000018700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ОКТМО 71829000 Кор/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: 40102810245370000007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Номер счета получателя платежа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Банк РКЦ Ханты-Мансийск // УФК по ХМАО – 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007162163, КБК 18811601123010001140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УИН 1881048626025000</w:t>
      </w:r>
      <w:r>
        <w:rPr>
          <w:rFonts w:ascii="Times New Roman" w:eastAsia="Times New Roman" w:hAnsi="Times New Roman" w:cs="Times New Roman"/>
        </w:rPr>
        <w:t>4494</w:t>
      </w:r>
    </w:p>
    <w:p>
      <w:pPr>
        <w:spacing w:before="0" w:after="0"/>
        <w:ind w:firstLine="708"/>
        <w:jc w:val="both"/>
        <w:rPr>
          <w:sz w:val="20"/>
          <w:szCs w:val="20"/>
        </w:rPr>
      </w:pPr>
    </w:p>
    <w:p>
      <w:pPr>
        <w:spacing w:before="0" w:after="0"/>
        <w:ind w:firstLine="708"/>
        <w:jc w:val="both"/>
        <w:rPr>
          <w:sz w:val="20"/>
          <w:szCs w:val="20"/>
        </w:rPr>
      </w:pPr>
    </w:p>
    <w:p>
      <w:pPr>
        <w:tabs>
          <w:tab w:val="left" w:pos="4820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>А.В. 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</w:pPr>
      <w:r>
        <w:rPr>
          <w:rStyle w:val="cat-UserDefinedgrp-39rplc-68"/>
          <w:rFonts w:ascii="Times New Roman" w:eastAsia="Times New Roman" w:hAnsi="Times New Roman" w:cs="Times New Roman"/>
        </w:rPr>
        <w:t>...</w:t>
      </w:r>
    </w:p>
    <w:p>
      <w:pPr>
        <w:tabs>
          <w:tab w:val="left" w:pos="4820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</w:p>
    <w:sectPr>
      <w:foot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051188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7">
    <w:name w:val="cat-UserDefined grp-35 rplc-7"/>
    <w:basedOn w:val="DefaultParagraphFont"/>
  </w:style>
  <w:style w:type="character" w:customStyle="1" w:styleId="cat-UserDefinedgrp-36rplc-14">
    <w:name w:val="cat-UserDefined grp-36 rplc-14"/>
    <w:basedOn w:val="DefaultParagraphFont"/>
  </w:style>
  <w:style w:type="character" w:customStyle="1" w:styleId="cat-UserDefinedgrp-37rplc-22">
    <w:name w:val="cat-UserDefined grp-37 rplc-22"/>
    <w:basedOn w:val="DefaultParagraphFont"/>
  </w:style>
  <w:style w:type="character" w:customStyle="1" w:styleId="cat-UserDefinedgrp-36rplc-34">
    <w:name w:val="cat-UserDefined grp-36 rplc-34"/>
    <w:basedOn w:val="DefaultParagraphFont"/>
  </w:style>
  <w:style w:type="character" w:customStyle="1" w:styleId="cat-UserDefinedgrp-38rplc-47">
    <w:name w:val="cat-UserDefined grp-38 rplc-47"/>
    <w:basedOn w:val="DefaultParagraphFont"/>
  </w:style>
  <w:style w:type="character" w:customStyle="1" w:styleId="cat-UserDefinedgrp-39rplc-68">
    <w:name w:val="cat-UserDefined grp-39 rplc-68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AE34A-0970-4F59-BB28-5B18611AD96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